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8C" w:rsidRPr="00747E8C" w:rsidRDefault="00747E8C" w:rsidP="00747E8C">
      <w:pPr>
        <w:spacing w:line="440" w:lineRule="exact"/>
        <w:jc w:val="center"/>
        <w:rPr>
          <w:rFonts w:ascii="標楷體" w:eastAsia="標楷體" w:hAnsi="Times New Roman" w:cs="Times New Roman"/>
          <w:b/>
          <w:bCs/>
          <w:sz w:val="36"/>
          <w:szCs w:val="20"/>
        </w:rPr>
      </w:pPr>
      <w:r w:rsidRPr="00747E8C">
        <w:rPr>
          <w:rFonts w:ascii="標楷體" w:eastAsia="標楷體" w:hAnsi="Times New Roman" w:cs="Times New Roman" w:hint="eastAsia"/>
          <w:b/>
          <w:bCs/>
          <w:sz w:val="36"/>
          <w:szCs w:val="20"/>
        </w:rPr>
        <w:t>桃園市政府約聘專任專業輔導人員調動作業要點</w:t>
      </w:r>
    </w:p>
    <w:p w:rsidR="00D05DE9" w:rsidRPr="00747E8C" w:rsidRDefault="00747E8C" w:rsidP="00747E8C">
      <w:pPr>
        <w:wordWrap w:val="0"/>
        <w:spacing w:line="440" w:lineRule="exact"/>
        <w:jc w:val="right"/>
        <w:rPr>
          <w:rFonts w:ascii="標楷體" w:eastAsia="標楷體" w:hAnsi="Times New Roman" w:cs="Times New Roman"/>
          <w:bCs/>
          <w:sz w:val="20"/>
          <w:szCs w:val="20"/>
        </w:rPr>
      </w:pP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中華民國</w:t>
      </w:r>
      <w:r w:rsidR="00734AFC">
        <w:rPr>
          <w:rFonts w:ascii="標楷體" w:eastAsia="標楷體" w:hAnsi="Times New Roman" w:cs="Times New Roman" w:hint="eastAsia"/>
          <w:bCs/>
          <w:sz w:val="20"/>
          <w:szCs w:val="20"/>
        </w:rPr>
        <w:t>104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年</w:t>
      </w:r>
      <w:r w:rsidR="00734AFC">
        <w:rPr>
          <w:rFonts w:ascii="標楷體" w:eastAsia="標楷體" w:hAnsi="Times New Roman" w:cs="Times New Roman" w:hint="eastAsia"/>
          <w:bCs/>
          <w:sz w:val="20"/>
          <w:szCs w:val="20"/>
        </w:rPr>
        <w:t>1</w:t>
      </w:r>
      <w:r w:rsidR="00AF7E68">
        <w:rPr>
          <w:rFonts w:ascii="標楷體" w:eastAsia="標楷體" w:hAnsi="Times New Roman" w:cs="Times New Roman" w:hint="eastAsia"/>
          <w:bCs/>
          <w:sz w:val="20"/>
          <w:szCs w:val="20"/>
        </w:rPr>
        <w:t>1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月</w:t>
      </w:r>
      <w:r w:rsidR="00AF7E68">
        <w:rPr>
          <w:rFonts w:ascii="標楷體" w:eastAsia="標楷體" w:hAnsi="Times New Roman" w:cs="Times New Roman" w:hint="eastAsia"/>
          <w:bCs/>
          <w:sz w:val="20"/>
          <w:szCs w:val="20"/>
        </w:rPr>
        <w:t>18</w:t>
      </w:r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日</w:t>
      </w:r>
      <w:r w:rsidR="00C455D3" w:rsidRPr="00C455D3">
        <w:rPr>
          <w:rFonts w:ascii="標楷體" w:eastAsia="標楷體" w:hAnsi="Times New Roman" w:cs="Times New Roman" w:hint="eastAsia"/>
          <w:bCs/>
          <w:sz w:val="20"/>
          <w:szCs w:val="20"/>
        </w:rPr>
        <w:t>府教學字第1040301762號</w:t>
      </w:r>
      <w:bookmarkStart w:id="0" w:name="_GoBack"/>
      <w:bookmarkEnd w:id="0"/>
      <w:r w:rsidRPr="00747E8C">
        <w:rPr>
          <w:rFonts w:ascii="標楷體" w:eastAsia="標楷體" w:hAnsi="Times New Roman" w:cs="Times New Roman" w:hint="eastAsia"/>
          <w:bCs/>
          <w:sz w:val="20"/>
          <w:szCs w:val="20"/>
        </w:rPr>
        <w:t>函</w:t>
      </w:r>
    </w:p>
    <w:p w:rsidR="00747E8C" w:rsidRPr="00747E8C" w:rsidRDefault="00747E8C" w:rsidP="00747E8C">
      <w:pPr>
        <w:wordWrap w:val="0"/>
        <w:spacing w:line="440" w:lineRule="exact"/>
        <w:jc w:val="right"/>
        <w:rPr>
          <w:rFonts w:ascii="標楷體" w:eastAsia="標楷體" w:hAnsi="Times New Roman" w:cs="Times New Roman"/>
          <w:bCs/>
          <w:sz w:val="20"/>
          <w:szCs w:val="20"/>
        </w:rPr>
      </w:pP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一、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桃園市政府(以下簡稱本府)為辦理本府教育局及所屬學校約聘專任專業輔導人員（以下簡稱專輔人員）調動作業，特訂定本要點。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專輔人員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服務滿一年，最近一年考核列乙等以上，且無下列各款情形之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者，得申請調動：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)違反心理師法、社工師法等相關倫理情事尚在調查階段。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(二)涉校園性侵害或性騷擾事件尚在調查階段。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督導不受前項服務滿一年規定之限制。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專輔人員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調動積分核給基準如下：</w:t>
      </w:r>
    </w:p>
    <w:p w:rsidR="00747E8C" w:rsidRPr="00747E8C" w:rsidRDefault="00747E8C" w:rsidP="00747E8C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)於原單位連續服務，以任職日至申請日計算其年資，每滿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半年給一分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。</w:t>
      </w:r>
    </w:p>
    <w:p w:rsidR="00747E8C" w:rsidRPr="00747E8C" w:rsidRDefault="00747E8C" w:rsidP="00747E8C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(二)最近五年於原單位連續服務考核積分，甲等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每一年給二分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，乙等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每一年給一分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。</w:t>
      </w:r>
    </w:p>
    <w:p w:rsidR="00747E8C" w:rsidRPr="00747E8C" w:rsidRDefault="00747E8C" w:rsidP="00747E8C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(三)</w:t>
      </w:r>
      <w:r w:rsidR="00E21444" w:rsidRPr="00E21444">
        <w:rPr>
          <w:rFonts w:hint="eastAsia"/>
        </w:rPr>
        <w:t xml:space="preserve"> 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因家庭因素、結婚或其他特殊情事等最高加二分。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四、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本府教育局為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審查專輔人員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調動申請及積分事宜，得設置專業輔導人員調動作業審查小組，置委員七人，其中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人為召集人，由本市學生輔導諮商中心（以下簡稱輔</w:t>
      </w:r>
      <w:proofErr w:type="gramStart"/>
      <w:r w:rsidR="00E21444"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="00E21444" w:rsidRPr="00E21444">
        <w:rPr>
          <w:rFonts w:ascii="標楷體" w:eastAsia="標楷體" w:hAnsi="標楷體" w:hint="eastAsia"/>
          <w:sz w:val="28"/>
          <w:szCs w:val="28"/>
        </w:rPr>
        <w:t>中心）主任擔任，其餘委員由下列人員組成：</w:t>
      </w:r>
    </w:p>
    <w:p w:rsidR="00E21444" w:rsidRPr="00E21444" w:rsidRDefault="00747E8C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)</w:t>
      </w:r>
      <w:r w:rsidR="00E21444" w:rsidRPr="00E21444">
        <w:rPr>
          <w:rFonts w:hint="eastAsia"/>
        </w:rPr>
        <w:t xml:space="preserve"> </w:t>
      </w:r>
      <w:r w:rsidR="00E21444" w:rsidRPr="00E21444">
        <w:rPr>
          <w:rFonts w:ascii="標楷體" w:eastAsia="標楷體" w:hAnsi="標楷體" w:hint="eastAsia"/>
          <w:sz w:val="28"/>
          <w:szCs w:val="28"/>
        </w:rPr>
        <w:t>本府教育局代表一人。</w:t>
      </w:r>
    </w:p>
    <w:p w:rsidR="00E21444" w:rsidRPr="00E21444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(二)輔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中心主任一人。</w:t>
      </w:r>
    </w:p>
    <w:p w:rsidR="00E21444" w:rsidRPr="00E21444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(三) 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中心行政代表一人。</w:t>
      </w:r>
    </w:p>
    <w:p w:rsidR="00E21444" w:rsidRPr="00E21444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(四) 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中心南、北區督導代表各一人。</w:t>
      </w:r>
    </w:p>
    <w:p w:rsidR="00747E8C" w:rsidRPr="00747E8C" w:rsidRDefault="00E21444" w:rsidP="00E21444">
      <w:pPr>
        <w:snapToGrid w:val="0"/>
        <w:spacing w:line="300" w:lineRule="auto"/>
        <w:ind w:leftChars="235" w:left="1132" w:hangingChars="203" w:hanging="568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(五) 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中心南、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北區專輔人員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代表各一人。</w:t>
      </w:r>
    </w:p>
    <w:p w:rsidR="00747E8C" w:rsidRPr="00747E8C" w:rsidRDefault="00E21444" w:rsidP="00E21444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參與該年度調動作業者，不得擔任委員。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五、</w:t>
      </w:r>
      <w:proofErr w:type="gramStart"/>
      <w:r w:rsidRPr="00747E8C">
        <w:rPr>
          <w:rFonts w:ascii="標楷體" w:eastAsia="標楷體" w:hAnsi="標楷體" w:hint="eastAsia"/>
          <w:sz w:val="28"/>
          <w:szCs w:val="28"/>
        </w:rPr>
        <w:t>專輔人員</w:t>
      </w:r>
      <w:proofErr w:type="gramEnd"/>
      <w:r w:rsidRPr="00747E8C">
        <w:rPr>
          <w:rFonts w:ascii="標楷體" w:eastAsia="標楷體" w:hAnsi="標楷體" w:hint="eastAsia"/>
          <w:sz w:val="28"/>
          <w:szCs w:val="28"/>
        </w:rPr>
        <w:t>調動需填寫調動申請單(如附件)，請調志願包括本市各五十五班以上駐站學校出缺名額（含心理師缺及社工師缺）及已提出申請調校後所餘留之空缺名額。</w:t>
      </w:r>
    </w:p>
    <w:p w:rsidR="00E21444" w:rsidRPr="00E21444" w:rsidRDefault="00E21444" w:rsidP="00E21444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申請人如二人以上積分相同者，以到職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日早者優先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；到職日相同者，以抽籤方式決定之。</w:t>
      </w:r>
    </w:p>
    <w:p w:rsidR="00747E8C" w:rsidRPr="00747E8C" w:rsidRDefault="00E21444" w:rsidP="00E21444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E21444">
        <w:rPr>
          <w:rFonts w:ascii="標楷體" w:eastAsia="標楷體" w:hAnsi="標楷體" w:hint="eastAsia"/>
          <w:sz w:val="28"/>
          <w:szCs w:val="28"/>
        </w:rPr>
        <w:t>因減班被迫調校或調動至輔</w:t>
      </w:r>
      <w:proofErr w:type="gramStart"/>
      <w:r w:rsidRPr="00E21444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E21444">
        <w:rPr>
          <w:rFonts w:ascii="標楷體" w:eastAsia="標楷體" w:hAnsi="標楷體" w:hint="eastAsia"/>
          <w:sz w:val="28"/>
          <w:szCs w:val="28"/>
        </w:rPr>
        <w:t>中心擔任督導者，其積分得保留之。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六、專業輔導人員調動作業審查小組審查後，公告積分順序，於公開作業當日依積分順序辦理分發作業。</w:t>
      </w:r>
    </w:p>
    <w:p w:rsidR="00747E8C" w:rsidRPr="00747E8C" w:rsidRDefault="00747E8C" w:rsidP="00747E8C">
      <w:pPr>
        <w:snapToGrid w:val="0"/>
        <w:spacing w:line="30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請調作業於每年十二月底辦理完成。</w:t>
      </w:r>
    </w:p>
    <w:p w:rsidR="00747E8C" w:rsidRPr="00747E8C" w:rsidRDefault="00747E8C" w:rsidP="00747E8C">
      <w:pPr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47E8C">
        <w:rPr>
          <w:rFonts w:ascii="標楷體" w:eastAsia="標楷體" w:hAnsi="標楷體" w:hint="eastAsia"/>
          <w:sz w:val="28"/>
          <w:szCs w:val="28"/>
        </w:rPr>
        <w:t>七、參加調動之專輔人員，成功調動他校者，其新聘生效日為次年一月一日。</w:t>
      </w:r>
    </w:p>
    <w:sectPr w:rsidR="00747E8C" w:rsidRPr="00747E8C" w:rsidSect="00E2144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BF" w:rsidRDefault="00A43DBF" w:rsidP="00734AFC">
      <w:r>
        <w:separator/>
      </w:r>
    </w:p>
  </w:endnote>
  <w:endnote w:type="continuationSeparator" w:id="0">
    <w:p w:rsidR="00A43DBF" w:rsidRDefault="00A43DBF" w:rsidP="0073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BF" w:rsidRDefault="00A43DBF" w:rsidP="00734AFC">
      <w:r>
        <w:separator/>
      </w:r>
    </w:p>
  </w:footnote>
  <w:footnote w:type="continuationSeparator" w:id="0">
    <w:p w:rsidR="00A43DBF" w:rsidRDefault="00A43DBF" w:rsidP="00734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8C"/>
    <w:rsid w:val="005B13C0"/>
    <w:rsid w:val="005C5D95"/>
    <w:rsid w:val="00660CD4"/>
    <w:rsid w:val="00734AFC"/>
    <w:rsid w:val="00747E8C"/>
    <w:rsid w:val="00923BB9"/>
    <w:rsid w:val="009617E4"/>
    <w:rsid w:val="00A43DBF"/>
    <w:rsid w:val="00AF7E68"/>
    <w:rsid w:val="00C455D3"/>
    <w:rsid w:val="00CF0762"/>
    <w:rsid w:val="00D05DE9"/>
    <w:rsid w:val="00E21444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A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A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A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10</cp:revision>
  <dcterms:created xsi:type="dcterms:W3CDTF">2015-10-01T09:42:00Z</dcterms:created>
  <dcterms:modified xsi:type="dcterms:W3CDTF">2015-11-16T09:29:00Z</dcterms:modified>
</cp:coreProperties>
</file>